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483" w:rsidRDefault="00426483" w:rsidP="004D06E0">
      <w:pPr>
        <w:jc w:val="center"/>
        <w:rPr>
          <w:rFonts w:ascii="仿宋_GB2312" w:eastAsia="仿宋_GB2312"/>
        </w:rPr>
      </w:pPr>
    </w:p>
    <w:p w:rsidR="00426483" w:rsidRDefault="00426483" w:rsidP="004D06E0">
      <w:pPr>
        <w:jc w:val="center"/>
        <w:rPr>
          <w:rFonts w:ascii="仿宋_GB2312" w:eastAsia="仿宋_GB2312"/>
        </w:rPr>
      </w:pPr>
    </w:p>
    <w:p w:rsidR="00426483" w:rsidRDefault="00426483" w:rsidP="004D06E0">
      <w:pPr>
        <w:jc w:val="center"/>
        <w:rPr>
          <w:rFonts w:ascii="仿宋_GB2312" w:eastAsia="仿宋_GB2312"/>
        </w:rPr>
      </w:pPr>
    </w:p>
    <w:p w:rsidR="00426483" w:rsidRDefault="00426483" w:rsidP="004D06E0">
      <w:pPr>
        <w:jc w:val="center"/>
        <w:rPr>
          <w:rFonts w:ascii="仿宋_GB2312" w:eastAsia="仿宋_GB2312"/>
        </w:rPr>
      </w:pPr>
    </w:p>
    <w:p w:rsidR="00426483" w:rsidRDefault="00426483" w:rsidP="004D06E0">
      <w:pPr>
        <w:jc w:val="center"/>
        <w:rPr>
          <w:rFonts w:ascii="仿宋_GB2312" w:eastAsia="仿宋_GB2312"/>
        </w:rPr>
      </w:pPr>
    </w:p>
    <w:p w:rsidR="00426483" w:rsidRDefault="00426483" w:rsidP="004D06E0">
      <w:pPr>
        <w:jc w:val="center"/>
        <w:rPr>
          <w:rFonts w:ascii="仿宋_GB2312" w:eastAsia="仿宋_GB2312"/>
        </w:rPr>
      </w:pPr>
    </w:p>
    <w:p w:rsidR="00426483" w:rsidRDefault="00426483" w:rsidP="004D06E0">
      <w:pPr>
        <w:rPr>
          <w:b/>
          <w:bCs/>
          <w:sz w:val="13"/>
          <w:szCs w:val="13"/>
        </w:rPr>
      </w:pPr>
      <w:r w:rsidRPr="000F0066">
        <w:rPr>
          <w:b/>
          <w:bCs/>
          <w:sz w:val="13"/>
          <w:szCs w:val="1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2pt;height:54pt" fillcolor="red" strokecolor="red">
            <v:textpath style="font-family:&quot;华文中宋&quot;;font-size:40pt;font-weight:bold" trim="t" fitpath="t" string="上犹县财政局文件"/>
          </v:shape>
        </w:pict>
      </w:r>
    </w:p>
    <w:p w:rsidR="00426483" w:rsidRDefault="00426483" w:rsidP="004D06E0">
      <w:pPr>
        <w:rPr>
          <w:b/>
          <w:bCs/>
          <w:sz w:val="13"/>
          <w:szCs w:val="13"/>
        </w:rPr>
      </w:pPr>
    </w:p>
    <w:p w:rsidR="00426483" w:rsidRDefault="00426483" w:rsidP="004D06E0">
      <w:pPr>
        <w:rPr>
          <w:b/>
          <w:bCs/>
          <w:sz w:val="13"/>
          <w:szCs w:val="13"/>
        </w:rPr>
      </w:pPr>
    </w:p>
    <w:p w:rsidR="00426483" w:rsidRDefault="00426483" w:rsidP="004D06E0">
      <w:pPr>
        <w:jc w:val="center"/>
        <w:rPr>
          <w:rFonts w:ascii="仿宋_GB2312" w:eastAsia="仿宋_GB2312"/>
          <w:sz w:val="32"/>
          <w:szCs w:val="32"/>
        </w:rPr>
      </w:pPr>
      <w:r>
        <w:rPr>
          <w:rFonts w:ascii="仿宋_GB2312" w:eastAsia="仿宋_GB2312" w:cs="仿宋_GB2312" w:hint="eastAsia"/>
          <w:sz w:val="32"/>
          <w:szCs w:val="32"/>
        </w:rPr>
        <w:t>上财罚决字〔</w:t>
      </w:r>
      <w:r>
        <w:rPr>
          <w:rFonts w:ascii="仿宋_GB2312" w:eastAsia="仿宋_GB2312" w:cs="仿宋_GB2312"/>
          <w:sz w:val="32"/>
          <w:szCs w:val="32"/>
        </w:rPr>
        <w:t>2022</w:t>
      </w:r>
      <w:r>
        <w:rPr>
          <w:rFonts w:ascii="仿宋_GB2312" w:eastAsia="仿宋_GB2312" w:cs="仿宋_GB2312" w:hint="eastAsia"/>
          <w:sz w:val="32"/>
          <w:szCs w:val="32"/>
        </w:rPr>
        <w:t>〕</w:t>
      </w:r>
      <w:r>
        <w:rPr>
          <w:rFonts w:ascii="仿宋_GB2312" w:eastAsia="仿宋_GB2312" w:cs="仿宋_GB2312"/>
          <w:sz w:val="32"/>
          <w:szCs w:val="32"/>
        </w:rPr>
        <w:t>17</w:t>
      </w:r>
      <w:r>
        <w:rPr>
          <w:rFonts w:ascii="仿宋_GB2312" w:eastAsia="仿宋_GB2312" w:cs="仿宋_GB2312" w:hint="eastAsia"/>
          <w:sz w:val="32"/>
          <w:szCs w:val="32"/>
        </w:rPr>
        <w:t>号</w:t>
      </w:r>
    </w:p>
    <w:p w:rsidR="00426483" w:rsidRDefault="00426483" w:rsidP="004D06E0">
      <w:pPr>
        <w:spacing w:line="520" w:lineRule="exact"/>
        <w:rPr>
          <w:rFonts w:ascii="仿宋_GB2312" w:eastAsia="仿宋_GB2312"/>
          <w:sz w:val="32"/>
          <w:szCs w:val="32"/>
        </w:rPr>
      </w:pPr>
      <w:r>
        <w:rPr>
          <w:noProof/>
        </w:rPr>
        <w:pict>
          <v:line id="_x0000_s1026" style="position:absolute;left:0;text-align:left;z-index:251658240" from="9pt,3.3pt" to="423pt,3.3pt" strokecolor="red" strokeweight="1.5pt"/>
        </w:pict>
      </w:r>
    </w:p>
    <w:p w:rsidR="00426483" w:rsidRPr="005B25B1" w:rsidRDefault="00426483">
      <w:pPr>
        <w:spacing w:line="526" w:lineRule="exact"/>
        <w:jc w:val="center"/>
        <w:rPr>
          <w:rFonts w:ascii="方正小标宋简体" w:eastAsia="方正小标宋简体"/>
          <w:color w:val="000000"/>
          <w:sz w:val="44"/>
          <w:szCs w:val="44"/>
        </w:rPr>
      </w:pPr>
      <w:r w:rsidRPr="005B25B1">
        <w:rPr>
          <w:rFonts w:ascii="方正小标宋简体" w:eastAsia="方正小标宋简体" w:hAnsi="宋体" w:cs="方正小标宋简体" w:hint="eastAsia"/>
          <w:color w:val="000000"/>
          <w:sz w:val="44"/>
          <w:szCs w:val="44"/>
        </w:rPr>
        <w:t>行政处罚决定书</w:t>
      </w:r>
    </w:p>
    <w:p w:rsidR="00426483" w:rsidRDefault="00426483">
      <w:pPr>
        <w:spacing w:line="550" w:lineRule="exact"/>
        <w:rPr>
          <w:rFonts w:ascii="仿宋" w:eastAsia="仿宋" w:hAnsi="仿宋"/>
          <w:sz w:val="32"/>
          <w:szCs w:val="32"/>
        </w:rPr>
      </w:pPr>
    </w:p>
    <w:p w:rsidR="00426483" w:rsidRPr="00ED18C6" w:rsidRDefault="00426483">
      <w:pPr>
        <w:spacing w:line="550" w:lineRule="exact"/>
        <w:rPr>
          <w:rFonts w:ascii="仿宋_GB2312" w:eastAsia="仿宋_GB2312" w:hAnsi="宋体"/>
          <w:sz w:val="32"/>
          <w:szCs w:val="32"/>
        </w:rPr>
      </w:pPr>
      <w:r w:rsidRPr="00ED18C6">
        <w:rPr>
          <w:rFonts w:ascii="仿宋_GB2312" w:eastAsia="仿宋_GB2312" w:hAnsi="宋体" w:cs="仿宋_GB2312" w:hint="eastAsia"/>
          <w:sz w:val="32"/>
          <w:szCs w:val="32"/>
        </w:rPr>
        <w:t>当事人：上犹县文化广电新闻出版旅游局</w:t>
      </w:r>
    </w:p>
    <w:p w:rsidR="00426483" w:rsidRPr="00ED18C6" w:rsidRDefault="00426483">
      <w:pPr>
        <w:spacing w:line="550" w:lineRule="exact"/>
        <w:jc w:val="left"/>
        <w:rPr>
          <w:rFonts w:ascii="仿宋_GB2312" w:eastAsia="仿宋_GB2312" w:hAnsi="宋体"/>
          <w:sz w:val="32"/>
          <w:szCs w:val="32"/>
        </w:rPr>
      </w:pPr>
      <w:r w:rsidRPr="00ED18C6">
        <w:rPr>
          <w:rFonts w:ascii="仿宋_GB2312" w:eastAsia="仿宋_GB2312" w:hAnsi="宋体" w:cs="仿宋_GB2312" w:hint="eastAsia"/>
          <w:sz w:val="32"/>
          <w:szCs w:val="32"/>
        </w:rPr>
        <w:t>住所地址：江西赣州上犹县稍口行政小区</w:t>
      </w:r>
      <w:r w:rsidRPr="00ED18C6">
        <w:rPr>
          <w:rFonts w:ascii="仿宋_GB2312" w:eastAsia="仿宋_GB2312" w:hAnsi="宋体" w:cs="仿宋_GB2312"/>
          <w:sz w:val="32"/>
          <w:szCs w:val="32"/>
        </w:rPr>
        <w:t>F</w:t>
      </w:r>
      <w:r w:rsidRPr="00ED18C6">
        <w:rPr>
          <w:rFonts w:ascii="仿宋_GB2312" w:eastAsia="仿宋_GB2312" w:hAnsi="宋体" w:cs="仿宋_GB2312" w:hint="eastAsia"/>
          <w:sz w:val="32"/>
          <w:szCs w:val="32"/>
        </w:rPr>
        <w:t>栋</w:t>
      </w:r>
    </w:p>
    <w:p w:rsidR="00426483" w:rsidRPr="00ED18C6" w:rsidRDefault="00426483" w:rsidP="001A452D">
      <w:pPr>
        <w:spacing w:line="550" w:lineRule="exact"/>
        <w:ind w:firstLineChars="200" w:firstLine="31680"/>
        <w:rPr>
          <w:rFonts w:ascii="仿宋_GB2312" w:eastAsia="仿宋_GB2312" w:hAnsi="宋体"/>
          <w:b/>
          <w:bCs/>
          <w:sz w:val="32"/>
          <w:szCs w:val="32"/>
        </w:rPr>
      </w:pPr>
    </w:p>
    <w:p w:rsidR="00426483" w:rsidRPr="00ED18C6" w:rsidRDefault="00426483" w:rsidP="001A452D">
      <w:pPr>
        <w:spacing w:line="550" w:lineRule="exact"/>
        <w:ind w:firstLineChars="200" w:firstLine="31680"/>
        <w:rPr>
          <w:rFonts w:ascii="仿宋_GB2312" w:eastAsia="仿宋_GB2312" w:hAnsi="宋体"/>
          <w:sz w:val="32"/>
          <w:szCs w:val="32"/>
        </w:rPr>
      </w:pPr>
      <w:r w:rsidRPr="00ED18C6">
        <w:rPr>
          <w:rFonts w:ascii="仿宋_GB2312" w:eastAsia="仿宋_GB2312" w:hAnsi="宋体" w:cs="仿宋_GB2312" w:hint="eastAsia"/>
          <w:color w:val="333333"/>
          <w:sz w:val="32"/>
          <w:szCs w:val="32"/>
          <w:shd w:val="clear" w:color="auto" w:fill="FFFFFF"/>
        </w:rPr>
        <w:t>经查，你单位在上犹县应急广播系统建设（项目编号：</w:t>
      </w:r>
      <w:r w:rsidRPr="00ED18C6">
        <w:rPr>
          <w:rFonts w:ascii="仿宋_GB2312" w:eastAsia="仿宋_GB2312" w:hAnsi="宋体" w:cs="仿宋_GB2312"/>
          <w:color w:val="333333"/>
          <w:sz w:val="32"/>
          <w:szCs w:val="32"/>
          <w:shd w:val="clear" w:color="auto" w:fill="FFFFFF"/>
        </w:rPr>
        <w:t>JDGR2021-SY-G022</w:t>
      </w:r>
      <w:r w:rsidRPr="00ED18C6">
        <w:rPr>
          <w:rFonts w:ascii="仿宋_GB2312" w:eastAsia="仿宋_GB2312" w:hAnsi="宋体" w:cs="仿宋_GB2312" w:hint="eastAsia"/>
          <w:color w:val="333333"/>
          <w:sz w:val="32"/>
          <w:szCs w:val="32"/>
          <w:shd w:val="clear" w:color="auto" w:fill="FFFFFF"/>
        </w:rPr>
        <w:t>）的采购活动中存在中标合同未在合同签订后两个工作日上传至江西省公</w:t>
      </w:r>
      <w:r w:rsidRPr="00ED18C6">
        <w:rPr>
          <w:rFonts w:ascii="仿宋_GB2312" w:eastAsia="仿宋_GB2312" w:hAnsi="宋体" w:cs="仿宋_GB2312" w:hint="eastAsia"/>
          <w:sz w:val="32"/>
          <w:szCs w:val="32"/>
        </w:rPr>
        <w:t>共资源交易网。该行为</w:t>
      </w:r>
      <w:r w:rsidRPr="00ED18C6">
        <w:rPr>
          <w:rFonts w:ascii="仿宋_GB2312" w:eastAsia="仿宋_GB2312" w:hAnsi="宋体" w:cs="仿宋_GB2312" w:hint="eastAsia"/>
          <w:color w:val="333333"/>
          <w:sz w:val="32"/>
          <w:szCs w:val="32"/>
          <w:shd w:val="clear" w:color="auto" w:fill="FFFFFF"/>
        </w:rPr>
        <w:t>违反了《中华人民共和国政府采购法实施条例》第五十条“采购人应当自政府采购合同签订之日起</w:t>
      </w:r>
      <w:r w:rsidRPr="00ED18C6">
        <w:rPr>
          <w:rFonts w:ascii="仿宋_GB2312" w:eastAsia="仿宋_GB2312" w:hAnsi="宋体" w:cs="仿宋_GB2312"/>
          <w:color w:val="333333"/>
          <w:sz w:val="32"/>
          <w:szCs w:val="32"/>
          <w:shd w:val="clear" w:color="auto" w:fill="FFFFFF"/>
        </w:rPr>
        <w:t>2</w:t>
      </w:r>
      <w:r w:rsidRPr="00ED18C6">
        <w:rPr>
          <w:rFonts w:ascii="仿宋_GB2312" w:eastAsia="仿宋_GB2312" w:hAnsi="宋体" w:cs="仿宋_GB2312" w:hint="eastAsia"/>
          <w:color w:val="333333"/>
          <w:sz w:val="32"/>
          <w:szCs w:val="32"/>
          <w:shd w:val="clear" w:color="auto" w:fill="FFFFFF"/>
        </w:rPr>
        <w:t>个工作日内，将政府采购合同在省级以上人民政府财政部门指定的媒体上公告，但政府采购合同中涉及国家秘密、商业秘密的内容除外”之规定。</w:t>
      </w:r>
      <w:r w:rsidRPr="00ED18C6">
        <w:rPr>
          <w:rFonts w:ascii="仿宋_GB2312" w:eastAsia="仿宋_GB2312" w:hAnsi="宋体" w:cs="仿宋_GB2312" w:hint="eastAsia"/>
          <w:sz w:val="32"/>
          <w:szCs w:val="32"/>
        </w:rPr>
        <w:t>依据《中华人民共和国政府采购法实施条例》第六十七条之规定，本机关拟作如下决定：责令限期改正，给予警告。</w:t>
      </w:r>
    </w:p>
    <w:p w:rsidR="00426483" w:rsidRPr="00ED18C6" w:rsidRDefault="00426483">
      <w:pPr>
        <w:widowControl/>
        <w:shd w:val="clear" w:color="auto" w:fill="FFFFFF"/>
        <w:spacing w:line="560" w:lineRule="atLeast"/>
        <w:ind w:firstLine="640"/>
        <w:jc w:val="left"/>
        <w:rPr>
          <w:rFonts w:ascii="仿宋_GB2312" w:eastAsia="仿宋_GB2312" w:hAnsi="宋体"/>
          <w:sz w:val="32"/>
          <w:szCs w:val="32"/>
        </w:rPr>
      </w:pPr>
      <w:r w:rsidRPr="00ED18C6">
        <w:rPr>
          <w:rFonts w:ascii="仿宋_GB2312" w:eastAsia="仿宋_GB2312" w:hAnsi="宋体" w:cs="仿宋_GB2312" w:hint="eastAsia"/>
          <w:kern w:val="0"/>
          <w:sz w:val="32"/>
          <w:szCs w:val="32"/>
          <w:shd w:val="clear" w:color="auto" w:fill="FFFFFF"/>
        </w:rPr>
        <w:t>当事人如不服本处罚决定，可在收到处罚决定书之日起六十日内向本级人民政府申请行政复议；也可在六个月内直接向人民法院提起行政诉讼。</w:t>
      </w:r>
    </w:p>
    <w:p w:rsidR="00426483" w:rsidRDefault="00426483">
      <w:pPr>
        <w:spacing w:line="550" w:lineRule="exact"/>
        <w:ind w:firstLine="560"/>
        <w:rPr>
          <w:rFonts w:ascii="仿宋_GB2312" w:eastAsia="仿宋_GB2312" w:hAnsi="宋体"/>
          <w:color w:val="000000"/>
          <w:sz w:val="32"/>
          <w:szCs w:val="32"/>
        </w:rPr>
      </w:pPr>
    </w:p>
    <w:p w:rsidR="00426483" w:rsidRDefault="00426483">
      <w:pPr>
        <w:spacing w:line="550" w:lineRule="exact"/>
        <w:ind w:firstLine="560"/>
        <w:rPr>
          <w:rFonts w:ascii="仿宋_GB2312" w:eastAsia="仿宋_GB2312" w:hAnsi="宋体"/>
          <w:color w:val="000000"/>
          <w:sz w:val="32"/>
          <w:szCs w:val="32"/>
        </w:rPr>
      </w:pPr>
    </w:p>
    <w:p w:rsidR="00426483" w:rsidRPr="001A452D" w:rsidRDefault="00426483" w:rsidP="001A452D">
      <w:pPr>
        <w:spacing w:line="560" w:lineRule="exact"/>
        <w:ind w:firstLineChars="1650" w:firstLine="31680"/>
        <w:rPr>
          <w:rFonts w:ascii="仿宋" w:eastAsia="仿宋" w:hAnsi="仿宋"/>
          <w:sz w:val="32"/>
          <w:szCs w:val="32"/>
        </w:rPr>
      </w:pPr>
      <w:r w:rsidRPr="001A452D">
        <w:rPr>
          <w:rFonts w:ascii="仿宋" w:eastAsia="仿宋" w:hAnsi="仿宋" w:cs="仿宋" w:hint="eastAsia"/>
          <w:sz w:val="32"/>
          <w:szCs w:val="32"/>
        </w:rPr>
        <w:t>上犹县财政局</w:t>
      </w:r>
      <w:r>
        <w:rPr>
          <w:rFonts w:ascii="仿宋" w:eastAsia="仿宋" w:hAnsi="仿宋" w:cs="仿宋"/>
          <w:sz w:val="32"/>
          <w:szCs w:val="32"/>
        </w:rPr>
        <w:t xml:space="preserve"> </w:t>
      </w:r>
    </w:p>
    <w:p w:rsidR="00426483" w:rsidRPr="001A452D" w:rsidRDefault="00426483" w:rsidP="001A452D">
      <w:pPr>
        <w:spacing w:line="560" w:lineRule="exact"/>
        <w:ind w:firstLineChars="1500" w:firstLine="31680"/>
        <w:rPr>
          <w:rFonts w:ascii="仿宋" w:eastAsia="仿宋" w:hAnsi="仿宋"/>
          <w:sz w:val="32"/>
          <w:szCs w:val="32"/>
        </w:rPr>
      </w:pPr>
      <w:r>
        <w:rPr>
          <w:noProof/>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343.85pt;margin-top:190.95pt;width:119.25pt;height:116.25pt;z-index:-251657216;mso-position-horizontal-relative:page;mso-position-vertical-relative:page" stroked="f">
            <v:imagedata r:id="rId4" o:title=""/>
            <w10:wrap anchorx="page" anchory="page"/>
          </v:shape>
          <w:control r:id="rId5" w:name="SignatureCtrl1" w:shapeid="_x0000_s1027"/>
        </w:pict>
      </w:r>
      <w:r w:rsidRPr="001A452D">
        <w:rPr>
          <w:rFonts w:ascii="仿宋" w:eastAsia="仿宋" w:hAnsi="仿宋" w:cs="仿宋"/>
          <w:sz w:val="32"/>
          <w:szCs w:val="32"/>
        </w:rPr>
        <w:t>2022</w:t>
      </w:r>
      <w:r w:rsidRPr="001A452D">
        <w:rPr>
          <w:rFonts w:ascii="仿宋" w:eastAsia="仿宋" w:hAnsi="仿宋" w:cs="仿宋" w:hint="eastAsia"/>
          <w:sz w:val="32"/>
          <w:szCs w:val="32"/>
        </w:rPr>
        <w:t>年</w:t>
      </w:r>
      <w:r w:rsidRPr="001A452D">
        <w:rPr>
          <w:rFonts w:ascii="仿宋" w:eastAsia="仿宋" w:hAnsi="仿宋" w:cs="仿宋"/>
          <w:sz w:val="32"/>
          <w:szCs w:val="32"/>
        </w:rPr>
        <w:t>12</w:t>
      </w:r>
      <w:r w:rsidRPr="001A452D">
        <w:rPr>
          <w:rFonts w:ascii="仿宋" w:eastAsia="仿宋" w:hAnsi="仿宋" w:cs="仿宋" w:hint="eastAsia"/>
          <w:sz w:val="32"/>
          <w:szCs w:val="32"/>
        </w:rPr>
        <w:t>月</w:t>
      </w:r>
      <w:r w:rsidRPr="001A452D">
        <w:rPr>
          <w:rFonts w:ascii="仿宋" w:eastAsia="仿宋" w:hAnsi="仿宋" w:cs="仿宋"/>
          <w:sz w:val="32"/>
          <w:szCs w:val="32"/>
        </w:rPr>
        <w:t>28</w:t>
      </w:r>
      <w:r w:rsidRPr="001A452D">
        <w:rPr>
          <w:rFonts w:ascii="仿宋" w:eastAsia="仿宋" w:hAnsi="仿宋" w:cs="仿宋" w:hint="eastAsia"/>
          <w:sz w:val="32"/>
          <w:szCs w:val="32"/>
        </w:rPr>
        <w:t>日</w:t>
      </w:r>
    </w:p>
    <w:p w:rsidR="00426483" w:rsidRPr="00ED18C6" w:rsidRDefault="00426483" w:rsidP="005D115B">
      <w:pPr>
        <w:wordWrap w:val="0"/>
        <w:spacing w:line="550" w:lineRule="exact"/>
        <w:ind w:firstLine="560"/>
        <w:jc w:val="right"/>
      </w:pPr>
    </w:p>
    <w:sectPr w:rsidR="00426483" w:rsidRPr="00ED18C6" w:rsidSect="008279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1"/>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0C74BAFA-8D0F-43E5-B73F-959CFED99288}" w:val="MdqZrcl3vuRjJ0nSb9DkTNPwW7s+aK8BFh16x2XzLYt=e4OEgViUCIAHQym/Gfpo5"/>
    <w:docVar w:name="{B4E07BFF-2C94-4D9D-AA66-42350A1E0218}" w:val="MdqZrcl3vuRjJ0nSb9DkTNPwW7s+aK8BFh16x2XzLYt=e4OEgViUCIAHQym/Gfpo5"/>
    <w:docVar w:name="{ECE52B32-3555-4389-8B5E-0FCE8819DD92}" w:val="MdqZrcl3vuRjJ0nSb9DkTNPwW7s+aK8BFh16x2XzLYt=e4OEgViUCIAHQym/Gfpo5"/>
    <w:docVar w:name="commondata" w:val="eyJoZGlkIjoiN2Y0ZjExZTIxYzU2Njg4NDQ0YjIxODZmNWMwNjkzYWUifQ=="/>
    <w:docVar w:name="DocumentID" w:val="{93D84E0C-256A-4A61-B9C9-2A330CE05D33}_2"/>
  </w:docVars>
  <w:rsids>
    <w:rsidRoot w:val="4AF71FAA"/>
    <w:rsid w:val="000F0066"/>
    <w:rsid w:val="00100DD8"/>
    <w:rsid w:val="001A452D"/>
    <w:rsid w:val="00244D76"/>
    <w:rsid w:val="00254BF6"/>
    <w:rsid w:val="002644DF"/>
    <w:rsid w:val="00320BD4"/>
    <w:rsid w:val="003A5A5E"/>
    <w:rsid w:val="00426483"/>
    <w:rsid w:val="004D06E0"/>
    <w:rsid w:val="005B25B1"/>
    <w:rsid w:val="005D115B"/>
    <w:rsid w:val="005E75A8"/>
    <w:rsid w:val="006C6BE7"/>
    <w:rsid w:val="007274C8"/>
    <w:rsid w:val="008279AA"/>
    <w:rsid w:val="00A72334"/>
    <w:rsid w:val="00B550B9"/>
    <w:rsid w:val="00C06399"/>
    <w:rsid w:val="00D2285E"/>
    <w:rsid w:val="00D419FC"/>
    <w:rsid w:val="00ED18C6"/>
    <w:rsid w:val="00F335DA"/>
    <w:rsid w:val="00F666C9"/>
    <w:rsid w:val="00F90B97"/>
    <w:rsid w:val="03633180"/>
    <w:rsid w:val="059C7D88"/>
    <w:rsid w:val="076B296A"/>
    <w:rsid w:val="07C215D9"/>
    <w:rsid w:val="0A03621B"/>
    <w:rsid w:val="0B6C0E19"/>
    <w:rsid w:val="111E5848"/>
    <w:rsid w:val="139B6BE1"/>
    <w:rsid w:val="1AB442D2"/>
    <w:rsid w:val="1AD27060"/>
    <w:rsid w:val="1CBA0833"/>
    <w:rsid w:val="200808D3"/>
    <w:rsid w:val="205B485E"/>
    <w:rsid w:val="23AD3589"/>
    <w:rsid w:val="24CF13DB"/>
    <w:rsid w:val="2A0373C8"/>
    <w:rsid w:val="2A067084"/>
    <w:rsid w:val="2C136339"/>
    <w:rsid w:val="2C2142E5"/>
    <w:rsid w:val="2D71737D"/>
    <w:rsid w:val="30056AC0"/>
    <w:rsid w:val="32D86D3C"/>
    <w:rsid w:val="32E026D7"/>
    <w:rsid w:val="33091B5F"/>
    <w:rsid w:val="366A64BF"/>
    <w:rsid w:val="3BF863D0"/>
    <w:rsid w:val="3F965EDA"/>
    <w:rsid w:val="41B731A4"/>
    <w:rsid w:val="44D81276"/>
    <w:rsid w:val="457B0D80"/>
    <w:rsid w:val="4AF71FAA"/>
    <w:rsid w:val="4B2A33C8"/>
    <w:rsid w:val="4D5878A8"/>
    <w:rsid w:val="4F566F0D"/>
    <w:rsid w:val="517F4B9B"/>
    <w:rsid w:val="51D54C05"/>
    <w:rsid w:val="538230DB"/>
    <w:rsid w:val="572B188A"/>
    <w:rsid w:val="59250677"/>
    <w:rsid w:val="59254EB1"/>
    <w:rsid w:val="5960341D"/>
    <w:rsid w:val="59941333"/>
    <w:rsid w:val="5C14628F"/>
    <w:rsid w:val="5ED443B6"/>
    <w:rsid w:val="613B7750"/>
    <w:rsid w:val="622A6694"/>
    <w:rsid w:val="64B4111E"/>
    <w:rsid w:val="64BB489D"/>
    <w:rsid w:val="684D7807"/>
    <w:rsid w:val="6B4E2B13"/>
    <w:rsid w:val="6D535020"/>
    <w:rsid w:val="714002F3"/>
    <w:rsid w:val="71865E24"/>
    <w:rsid w:val="73BA5926"/>
    <w:rsid w:val="78340796"/>
    <w:rsid w:val="7A910122"/>
    <w:rsid w:val="7BD553C0"/>
    <w:rsid w:val="7C570085"/>
    <w:rsid w:val="7DA45CC1"/>
    <w:rsid w:val="7E7B678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AA"/>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279AA"/>
    <w:rPr>
      <w:color w:val="000000"/>
      <w:u w:val="none"/>
    </w:rPr>
  </w:style>
</w:styles>
</file>

<file path=word/webSettings.xml><?xml version="1.0" encoding="utf-8"?>
<w:webSettings xmlns:r="http://schemas.openxmlformats.org/officeDocument/2006/relationships" xmlns:w="http://schemas.openxmlformats.org/wordprocessingml/2006/main">
  <w:divs>
    <w:div w:id="21379434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197</Words>
  <Characters>210</Characters>
  <Application>Microsoft Office Outlook</Application>
  <DocSecurity>0</DocSecurity>
  <Lines>0</Lines>
  <Paragraphs>0</Paragraphs>
  <ScaleCrop>false</ScaleCrop>
  <Company>微软公司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czj</dc:creator>
  <cp:keywords/>
  <dc:description/>
  <cp:lastModifiedBy>微软用户</cp:lastModifiedBy>
  <cp:revision>10</cp:revision>
  <cp:lastPrinted>2022-12-28T01:40:00Z</cp:lastPrinted>
  <dcterms:created xsi:type="dcterms:W3CDTF">2018-10-06T06:08:00Z</dcterms:created>
  <dcterms:modified xsi:type="dcterms:W3CDTF">2022-12-28T01:50:00Z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01FE2DC3B2CF454E80AE9536735D9DA9</vt:lpwstr>
  </property>
</Properties>
</file>